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FD" w:rsidRDefault="00EA119D">
      <w:pPr>
        <w:pStyle w:val="a4"/>
      </w:pPr>
      <w:r>
        <w:t>Перечень</w:t>
      </w:r>
      <w:r>
        <w:rPr>
          <w:spacing w:val="-8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физики</w:t>
      </w:r>
    </w:p>
    <w:p w:rsidR="007755C9" w:rsidRDefault="007755C9">
      <w:pPr>
        <w:pStyle w:val="a4"/>
      </w:pPr>
      <w:r>
        <w:t xml:space="preserve">                             </w:t>
      </w:r>
      <w:bookmarkStart w:id="0" w:name="_GoBack"/>
      <w:bookmarkEnd w:id="0"/>
      <w:r>
        <w:t>«Точка роста»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734"/>
        <w:gridCol w:w="1625"/>
        <w:gridCol w:w="1625"/>
      </w:tblGrid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734" w:type="dxa"/>
          </w:tcPr>
          <w:p w:rsidR="007755C9" w:rsidRPr="007755C9" w:rsidRDefault="007755C9" w:rsidP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625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Ед. измерения</w:t>
            </w:r>
          </w:p>
        </w:tc>
        <w:tc>
          <w:tcPr>
            <w:tcW w:w="1625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 w:rsidRPr="007755C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734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Учительский стол</w:t>
            </w:r>
          </w:p>
        </w:tc>
        <w:tc>
          <w:tcPr>
            <w:tcW w:w="1625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P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734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Стул учителя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734" w:type="dxa"/>
          </w:tcPr>
          <w:p w:rsidR="007755C9" w:rsidRDefault="007755C9" w:rsidP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Столы для учащихся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734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Стулья для учащихся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4734" w:type="dxa"/>
          </w:tcPr>
          <w:p w:rsidR="007755C9" w:rsidRDefault="007755C9" w:rsidP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Стол демонстрационный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4734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Доска меловая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7755C9" w:rsidTr="007755C9">
        <w:tc>
          <w:tcPr>
            <w:tcW w:w="567" w:type="dxa"/>
          </w:tcPr>
          <w:p w:rsidR="007755C9" w:rsidRP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4734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Жалюзи</w:t>
            </w:r>
          </w:p>
        </w:tc>
        <w:tc>
          <w:tcPr>
            <w:tcW w:w="1625" w:type="dxa"/>
          </w:tcPr>
          <w:p w:rsidR="007755C9" w:rsidRDefault="007755C9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25" w:type="dxa"/>
          </w:tcPr>
          <w:p w:rsidR="007755C9" w:rsidRDefault="007755C9" w:rsidP="007755C9">
            <w:pPr>
              <w:pStyle w:val="a4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</w:tbl>
    <w:p w:rsidR="00E11BFD" w:rsidRPr="007755C9" w:rsidRDefault="00E11BFD" w:rsidP="007755C9">
      <w:pPr>
        <w:pStyle w:val="a4"/>
      </w:pPr>
    </w:p>
    <w:p w:rsidR="00E11BFD" w:rsidRDefault="00E11BFD">
      <w:pPr>
        <w:pStyle w:val="a3"/>
        <w:spacing w:before="1"/>
        <w:ind w:left="0"/>
        <w:rPr>
          <w:b/>
          <w:sz w:val="20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255"/>
        <w:gridCol w:w="1181"/>
      </w:tblGrid>
      <w:tr w:rsidR="00E11BFD">
        <w:trPr>
          <w:trHeight w:val="322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1" w:line="300" w:lineRule="exact"/>
              <w:ind w:left="196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55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11BFD">
        <w:trPr>
          <w:trHeight w:val="642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75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E11BFD" w:rsidRPr="007755C9" w:rsidRDefault="00EA119D">
            <w:pPr>
              <w:pStyle w:val="TableParagraph"/>
              <w:tabs>
                <w:tab w:val="left" w:pos="1795"/>
              </w:tabs>
              <w:spacing w:line="324" w:lineRule="exact"/>
              <w:ind w:right="481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</w:rPr>
              <w:t>Компьютер</w:t>
            </w:r>
            <w:r w:rsidRPr="007755C9">
              <w:rPr>
                <w:b/>
                <w:sz w:val="28"/>
                <w:lang w:val="en-US"/>
              </w:rPr>
              <w:tab/>
              <w:t>-</w:t>
            </w:r>
            <w:r w:rsidRPr="007755C9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>HP</w:t>
            </w:r>
            <w:r w:rsidRPr="007755C9">
              <w:rPr>
                <w:b/>
                <w:spacing w:val="-8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>Pro3500</w:t>
            </w:r>
            <w:r w:rsidRPr="007755C9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>Series</w:t>
            </w:r>
            <w:r w:rsidRPr="007755C9">
              <w:rPr>
                <w:b/>
                <w:spacing w:val="4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процессор</w:t>
            </w:r>
            <w:r w:rsidRPr="007755C9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>Intel®</w:t>
            </w:r>
            <w:r w:rsidRPr="007755C9">
              <w:rPr>
                <w:b/>
                <w:spacing w:val="-6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>Celeron</w:t>
            </w:r>
            <w:r w:rsidRPr="007755C9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7755C9">
              <w:rPr>
                <w:b/>
                <w:sz w:val="28"/>
                <w:lang w:val="en-US"/>
              </w:rPr>
              <w:t xml:space="preserve">® CPU G1610 @ 2,60 </w:t>
            </w:r>
            <w:proofErr w:type="spellStart"/>
            <w:r w:rsidRPr="007755C9">
              <w:rPr>
                <w:b/>
                <w:sz w:val="28"/>
                <w:lang w:val="en-US"/>
              </w:rPr>
              <w:t>GHr</w:t>
            </w:r>
            <w:proofErr w:type="spellEnd"/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1BFD">
        <w:trPr>
          <w:trHeight w:val="316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73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tabs>
                <w:tab w:val="left" w:pos="3263"/>
                <w:tab w:val="left" w:pos="4454"/>
              </w:tabs>
              <w:spacing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Интерактивная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Mimio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DYMO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Teach</w:t>
            </w:r>
            <w:proofErr w:type="spellEnd"/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1BFD">
        <w:trPr>
          <w:trHeight w:val="321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1" w:line="300" w:lineRule="exact"/>
              <w:ind w:left="213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Приборы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демонстрационные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322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1"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Приборы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принадлежности общего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назначения</w:t>
            </w:r>
            <w:r>
              <w:rPr>
                <w:b/>
                <w:spacing w:val="-2"/>
                <w:sz w:val="28"/>
              </w:rPr>
              <w:t xml:space="preserve"> (Точка роста)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z w:val="24"/>
              </w:rPr>
              <w:t xml:space="preserve"> лабораторий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по физике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"Электричество"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ток)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Механика</w:t>
            </w:r>
            <w:r>
              <w:rPr>
                <w:sz w:val="24"/>
              </w:rPr>
              <w:t>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Полупроводники</w:t>
            </w:r>
            <w:r>
              <w:rPr>
                <w:sz w:val="24"/>
              </w:rPr>
              <w:t>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Молекулярная</w:t>
            </w:r>
            <w:r>
              <w:rPr>
                <w:sz w:val="24"/>
              </w:rPr>
              <w:t xml:space="preserve"> физика»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"Геометрическая</w:t>
            </w:r>
            <w:r>
              <w:rPr>
                <w:spacing w:val="-2"/>
                <w:sz w:val="24"/>
              </w:rPr>
              <w:t xml:space="preserve"> оптика"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Пробирки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подставке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0,01г.</w:t>
            </w:r>
            <w:r>
              <w:rPr>
                <w:spacing w:val="-2"/>
                <w:sz w:val="24"/>
              </w:rPr>
              <w:t xml:space="preserve"> лабораторные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сгорания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Комовского</w:t>
            </w:r>
            <w:proofErr w:type="spellEnd"/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ШУН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 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защитные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Спиртовка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11BFD">
        <w:trPr>
          <w:trHeight w:val="321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302" w:lineRule="exact"/>
              <w:ind w:left="3268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Механика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Барометр-анероид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БР-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Динамометр </w:t>
            </w:r>
            <w:r>
              <w:rPr>
                <w:spacing w:val="-2"/>
                <w:sz w:val="24"/>
              </w:rPr>
              <w:t>двунаправленный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12Н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11BFD" w:rsidRDefault="00E11BFD">
      <w:pPr>
        <w:pStyle w:val="TableParagraph"/>
        <w:spacing w:line="254" w:lineRule="exact"/>
        <w:rPr>
          <w:sz w:val="24"/>
        </w:rPr>
        <w:sectPr w:rsidR="00E11BFD">
          <w:type w:val="continuous"/>
          <w:pgSz w:w="11910" w:h="16840"/>
          <w:pgMar w:top="1060" w:right="283" w:bottom="820" w:left="1559" w:header="720" w:footer="720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255"/>
        <w:gridCol w:w="1181"/>
      </w:tblGrid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Манометр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массы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сдвига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322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1" w:line="301" w:lineRule="exact"/>
              <w:ind w:left="1723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волны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2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Камертон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подставке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Метроном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Спектроскоп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двухтрубный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11BFD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322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2" w:line="300" w:lineRule="exact"/>
              <w:ind w:left="2436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МКТ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термодинамика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 до </w:t>
            </w:r>
            <w:r>
              <w:rPr>
                <w:spacing w:val="-2"/>
                <w:sz w:val="24"/>
              </w:rPr>
              <w:t>+100)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Сосуды </w:t>
            </w:r>
            <w:r>
              <w:rPr>
                <w:spacing w:val="-2"/>
                <w:sz w:val="24"/>
              </w:rPr>
              <w:t>сообщающиеся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321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1" w:line="300" w:lineRule="exact"/>
              <w:ind w:left="2152"/>
              <w:rPr>
                <w:b/>
                <w:sz w:val="28"/>
              </w:rPr>
            </w:pPr>
            <w:r>
              <w:rPr>
                <w:b/>
                <w:sz w:val="28"/>
              </w:rPr>
              <w:t>2.5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Электродинамика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оптика</w:t>
            </w:r>
          </w:p>
        </w:tc>
        <w:tc>
          <w:tcPr>
            <w:tcW w:w="1181" w:type="dxa"/>
          </w:tcPr>
          <w:p w:rsidR="00E11BFD" w:rsidRDefault="00E11B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Вольтметр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Конденсатор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(пара)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11BFD" w:rsidRDefault="00E11BFD">
      <w:pPr>
        <w:pStyle w:val="TableParagraph"/>
        <w:spacing w:line="254" w:lineRule="exact"/>
        <w:rPr>
          <w:sz w:val="24"/>
        </w:rPr>
        <w:sectPr w:rsidR="00E11BFD">
          <w:type w:val="continuous"/>
          <w:pgSz w:w="11910" w:h="16840"/>
          <w:pgMar w:top="1100" w:right="283" w:bottom="887" w:left="1559" w:header="720" w:footer="720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255"/>
        <w:gridCol w:w="1181"/>
      </w:tblGrid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электрофорная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малая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магнитоэлектрическая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Султаны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электрические </w:t>
            </w:r>
            <w:r>
              <w:rPr>
                <w:spacing w:val="-2"/>
                <w:sz w:val="24"/>
              </w:rPr>
              <w:t>(пара)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Трансформатор</w:t>
            </w:r>
            <w:r>
              <w:rPr>
                <w:spacing w:val="-2"/>
                <w:sz w:val="24"/>
              </w:rPr>
              <w:t xml:space="preserve"> универсальный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Электрометры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принадлежностями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Линза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водоналивная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дифракции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интерференции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Лампочка на </w:t>
            </w:r>
            <w:r>
              <w:rPr>
                <w:spacing w:val="-2"/>
                <w:sz w:val="24"/>
              </w:rPr>
              <w:t>подставке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11BF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255" w:type="dxa"/>
          </w:tcPr>
          <w:p w:rsidR="00E11BFD" w:rsidRDefault="00EA119D" w:rsidP="007755C9">
            <w:pPr>
              <w:pStyle w:val="TableParagraph"/>
              <w:spacing w:line="254" w:lineRule="exact"/>
              <w:ind w:left="0" w:firstLineChars="850" w:firstLine="2389"/>
              <w:rPr>
                <w:sz w:val="24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z w:val="28"/>
                <w:szCs w:val="28"/>
              </w:rPr>
              <w:t>Приборы</w:t>
            </w:r>
            <w:r>
              <w:rPr>
                <w:b/>
                <w:bCs/>
                <w:sz w:val="28"/>
                <w:szCs w:val="28"/>
              </w:rPr>
              <w:t xml:space="preserve"> лабораторные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Брусок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неподвижный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42В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150мл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100мл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50мл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Колба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лаб.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1BFD">
        <w:trPr>
          <w:trHeight w:val="278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«Геометрическая </w:t>
            </w:r>
            <w:r>
              <w:rPr>
                <w:spacing w:val="-2"/>
                <w:sz w:val="24"/>
              </w:rPr>
              <w:t>оптика»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BFD">
        <w:trPr>
          <w:trHeight w:val="273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Крючок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проволочный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измерит.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фильтровальная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1BFD">
        <w:trPr>
          <w:trHeight w:val="277"/>
        </w:trPr>
        <w:tc>
          <w:tcPr>
            <w:tcW w:w="456" w:type="dxa"/>
          </w:tcPr>
          <w:p w:rsidR="00E11BFD" w:rsidRDefault="00EA119D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Линза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собирающая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1BFD">
        <w:trPr>
          <w:trHeight w:val="274"/>
        </w:trPr>
        <w:tc>
          <w:tcPr>
            <w:tcW w:w="456" w:type="dxa"/>
          </w:tcPr>
          <w:p w:rsidR="00E11BFD" w:rsidRDefault="00EA119D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55" w:type="dxa"/>
          </w:tcPr>
          <w:p w:rsidR="00E11BFD" w:rsidRDefault="00EA11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матовый</w:t>
            </w:r>
          </w:p>
        </w:tc>
        <w:tc>
          <w:tcPr>
            <w:tcW w:w="1181" w:type="dxa"/>
          </w:tcPr>
          <w:p w:rsidR="00E11BFD" w:rsidRDefault="00EA11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E11BFD" w:rsidRDefault="00E11BFD">
      <w:pPr>
        <w:pStyle w:val="TableParagraph"/>
        <w:spacing w:line="254" w:lineRule="exact"/>
        <w:rPr>
          <w:sz w:val="24"/>
        </w:rPr>
        <w:sectPr w:rsidR="00E11BFD">
          <w:type w:val="continuous"/>
          <w:pgSz w:w="11910" w:h="16840"/>
          <w:pgMar w:top="1100" w:right="283" w:bottom="741" w:left="1559" w:header="720" w:footer="720" w:gutter="0"/>
          <w:cols w:space="720"/>
        </w:sectPr>
      </w:pPr>
    </w:p>
    <w:p w:rsidR="00E11BFD" w:rsidRDefault="00E11BFD">
      <w:pPr>
        <w:pStyle w:val="a5"/>
        <w:tabs>
          <w:tab w:val="left" w:pos="848"/>
          <w:tab w:val="left" w:pos="861"/>
        </w:tabs>
        <w:ind w:left="0" w:right="1782" w:firstLine="0"/>
        <w:jc w:val="both"/>
        <w:rPr>
          <w:sz w:val="28"/>
        </w:rPr>
      </w:pPr>
    </w:p>
    <w:sectPr w:rsidR="00E11BFD">
      <w:pgSz w:w="11910" w:h="16840"/>
      <w:pgMar w:top="1040" w:right="283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19D" w:rsidRDefault="00EA119D">
      <w:r>
        <w:separator/>
      </w:r>
    </w:p>
  </w:endnote>
  <w:endnote w:type="continuationSeparator" w:id="0">
    <w:p w:rsidR="00EA119D" w:rsidRDefault="00EA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19D" w:rsidRDefault="00EA119D">
      <w:r>
        <w:separator/>
      </w:r>
    </w:p>
  </w:footnote>
  <w:footnote w:type="continuationSeparator" w:id="0">
    <w:p w:rsidR="00EA119D" w:rsidRDefault="00EA1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1BFD"/>
    <w:rsid w:val="007755C9"/>
    <w:rsid w:val="00E11BFD"/>
    <w:rsid w:val="00EA119D"/>
    <w:rsid w:val="02C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5"/>
      <w:ind w:left="2162" w:hanging="1092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06"/>
    </w:pPr>
  </w:style>
  <w:style w:type="table" w:styleId="a6">
    <w:name w:val="Table Grid"/>
    <w:basedOn w:val="a1"/>
    <w:rsid w:val="00775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5"/>
      <w:ind w:left="2162" w:hanging="1092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06"/>
    </w:pPr>
  </w:style>
  <w:style w:type="table" w:styleId="a6">
    <w:name w:val="Table Grid"/>
    <w:basedOn w:val="a1"/>
    <w:rsid w:val="00775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383</Words>
  <Characters>2185</Characters>
  <Application>Microsoft Office Word</Application>
  <DocSecurity>0</DocSecurity>
  <Lines>18</Lines>
  <Paragraphs>5</Paragraphs>
  <ScaleCrop>false</ScaleCrop>
  <Company>Microsoft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оснащения кабинета физики</dc:title>
  <dc:creator>Pioneer</dc:creator>
  <cp:lastModifiedBy>1</cp:lastModifiedBy>
  <cp:revision>2</cp:revision>
  <dcterms:created xsi:type="dcterms:W3CDTF">2026-03-31T19:09:00Z</dcterms:created>
  <dcterms:modified xsi:type="dcterms:W3CDTF">2026-04-01T07:47:00Z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E86CD10D259544689808CCCDD0B0FAAA_12</vt:lpwstr>
  </property>
</Properties>
</file>